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Una aventura en Escocia</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Edinburgh, St Andrews &amp; Ballater</w:t>
      </w:r>
    </w:p>
    <w:p/>
    <w:p>
      <w:pPr/>
      <w:r>
        <w:rPr>
          <w:rFonts w:ascii="Tahoma" w:hAnsi="Tahoma" w:eastAsia="Tahoma" w:cs="Tahoma"/>
          <w:color w:val="000"/>
          <w:sz w:val="28"/>
          <w:szCs w:val="28"/>
        </w:rPr>
        <w:t xml:space="preserve">Nuestro viaje comienza pasando por montañas monumentales y atravesando el encantador pueblo pesquero de East Neuk mientras nos dirigimos a St Andrews, una pequeña ciudad con una reputación mundial por su golf de primera clase. Muy conocida por su universidad, no sólo es la tercera más antigua del mundo, sino también el lugar donde se conocieron y se enamoraron el Príncipe Guillermo y Kate Middleton. Tras dejar St Andrews, terminaremos nuestro primer día en el pueblo victoriano de Ballater, donde disfrutaremos juntos de una deliciosa cena de bienvenida.</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Parque Nacional de Cairngorms, Culloden &amp; Inverness</w:t>
      </w:r>
    </w:p>
    <w:p/>
    <w:p>
      <w:pPr/>
      <w:r>
        <w:rPr>
          <w:rFonts w:ascii="Tahoma" w:hAnsi="Tahoma" w:eastAsia="Tahoma" w:cs="Tahoma"/>
          <w:color w:val="000"/>
          <w:sz w:val="28"/>
          <w:szCs w:val="28"/>
        </w:rPr>
        <w:t xml:space="preserve">El día comienza de forma espectacular mientras conducimos a través de los impresionantes paisajes del Parque Nacional de Cairngorms de camino a las excepcionalmente bien conservadas tumbas prehistóricas de Clava Cairns. Mientras pasea por el lugar, retroceda 4.000 años en el tiempo y descubra las historias que se esconden en el lecho de roca. La siguiente parada es el Centro de Visitantes del Campo de Batalla de Culloden para descubrir las dramáticas crónicas del levantamiento jacobita del siglo XVIII. Sitúese en el páramo donde tuvo lugar la batalla, experimente la batalla en el cine con sonido envolvente y maneje réplicas de armas: ¡no hay nada más envolvente que esto! Después de un día ajetreado, aproveche para relajarse en Inverness, en el centro de las Highlands.</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Inverness</w:t>
      </w:r>
    </w:p>
    <w:p/>
    <w:p>
      <w:pPr/>
      <w:r>
        <w:rPr>
          <w:rFonts w:ascii="Tahoma" w:hAnsi="Tahoma" w:eastAsia="Tahoma" w:cs="Tahoma"/>
          <w:color w:val="000"/>
          <w:sz w:val="28"/>
          <w:szCs w:val="28"/>
        </w:rPr>
        <w:t xml:space="preserve">Comenzando con un recorrido a pie, a la mañana exploraremos la histórica ciudad de Inverness. Tiempo libre después del almuerzo y la oportunidad de aventurarse por la ciudad. Explore la ecléctica mezcla de tiendas del mercado victoriano o descubra los edificios históricos del casco antiguo. Dé un paseo hasta el castillo de Inverness y maravíllese con la catedral de St. Andrews en las verdes orillas del río Ness. Termine con un tranquilo paseo desde el castillo, a lo largo del río, hasta las islas del Ness para ver a los pescadores lanzar sus largos sedales a los salmones atlánticos que saltan.</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Lago Ness, Plockton &amp; Isla de Skye</w:t>
      </w:r>
    </w:p>
    <w:p/>
    <w:p>
      <w:pPr/>
      <w:r>
        <w:rPr>
          <w:rFonts w:ascii="Tahoma" w:hAnsi="Tahoma" w:eastAsia="Tahoma" w:cs="Tahoma"/>
          <w:color w:val="000"/>
          <w:sz w:val="28"/>
          <w:szCs w:val="28"/>
        </w:rPr>
        <w:t xml:space="preserve">Descubra el mundialmente famoso Lago Ness e intente localizar el Monstruo del Lago Ness en una visita de mañana, antes de trasladarse rápidamente al pueblo portuario de Plockton para nuestro entretenimiento previo al almuerzo. Tras disfrutar de un delicioso almuerzo a base de marisco y dar un rápido paseo por las bonitas casitas pintadas que enmarcan la orilla del agua, nuestro último viaje es a la isla de Skye para pasar dos noches.</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Isla de Skye</w:t>
      </w:r>
    </w:p>
    <w:p/>
    <w:p>
      <w:pPr/>
      <w:r>
        <w:rPr>
          <w:rFonts w:ascii="Tahoma" w:hAnsi="Tahoma" w:eastAsia="Tahoma" w:cs="Tahoma"/>
          <w:color w:val="000"/>
          <w:sz w:val="28"/>
          <w:szCs w:val="28"/>
        </w:rPr>
        <w:t xml:space="preserve">La isla de Skye ofrece un paisaje de las Highlands a escala épica, desde sensacionales paisajes marinos hasta nebulosos lochs antiguos, lo que ofrece numerosas oportunidades fotográficas. Al visitar el extraordinario Quiraing, con sus laderas de un verde oscuro y aterciopelado y sus escarpadas cimas, y al llegar a la bien llamada Kilt Rock, finalmente tendremos la oportunidad de maravillarnos con el pináculo de la roca conocido como Old Man of Storr.</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Isla de Skye, Fort William &amp; Isla de Mull</w:t>
      </w:r>
    </w:p>
    <w:p/>
    <w:p>
      <w:pPr/>
      <w:r>
        <w:rPr>
          <w:rFonts w:ascii="Tahoma" w:hAnsi="Tahoma" w:eastAsia="Tahoma" w:cs="Tahoma"/>
          <w:color w:val="000"/>
          <w:sz w:val="28"/>
          <w:szCs w:val="28"/>
        </w:rPr>
        <w:t xml:space="preserve">Comienza otro día de descubrimientos comienza en la isla de Skye y recorre el emocionante paisaje escocés mientras viajamos hacia Fort William. Situado en la orilla oriental de Loch Linnhe y con su magnífico telón de fondo montañoso, es una oportunidad perfecta para capturar más recuerdos de las vacaciones. Finalmente embarcaremos en el ferry para un corto viaje a la isla de Mull.</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Isla de Iona &amp; Isla de Mull</w:t>
      </w:r>
    </w:p>
    <w:p/>
    <w:p>
      <w:pPr/>
      <w:r>
        <w:rPr>
          <w:rFonts w:ascii="Tahoma" w:hAnsi="Tahoma" w:eastAsia="Tahoma" w:cs="Tahoma"/>
          <w:color w:val="000"/>
          <w:sz w:val="28"/>
          <w:szCs w:val="28"/>
        </w:rPr>
        <w:t xml:space="preserve">Ir de isla en isla es, con diferencia, la mejor manera de ver las Hébridas y así lo haremos. Comenzamos nuestras aventuras en el pintoresco pueblo de Fionnphort, en la isla de Mull, y nos embarcamos rápidamente en un viaje de descubrimiento hacia Iona, donde tendremos la oportunidad de explorar la abadía de Iona y el convento de monjas agustinas. De vuelta a Mull, visitaremos el castillo de Duart, antiguo hogar del clan MacLean. Descubra los grandiosos interiores señoriales y las oscuras mazmorras vacías. Aferrada a la pared de un acantilado, esta escarpada fortaleza presume de ser el castillo habitado más antiguo de la isla. Al ponerse el sol, volveremos al hotel para compartir una última cena.</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Stirling &amp; Edinburgh</w:t>
      </w:r>
    </w:p>
    <w:p/>
    <w:p>
      <w:pPr/>
      <w:r>
        <w:rPr>
          <w:rFonts w:ascii="Tahoma" w:hAnsi="Tahoma" w:eastAsia="Tahoma" w:cs="Tahoma"/>
          <w:color w:val="000"/>
          <w:sz w:val="28"/>
          <w:szCs w:val="28"/>
        </w:rPr>
        <w:t xml:space="preserve">Nos embarcamos con muchos recuerdos de nuestra estancia y nos despedimos de la isla de Mull. A continuación, nos dirigiremos a la ciudad medieval de Stirling, situada a la orilla del río Forth, y nuestro viaje nos llevará al castillo de la colina dorada. El castillo de Stirling está impregnado de historia real, que se remonta a principios del siglo XVI y al reinado de Jaime IV. El castillo, profusamente decorado, es la forma perfecta de terminar nuestra visita antes de regresar a Edimburgo.</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2022-03-28T11:40:53+00:00</dcterms:created>
  <dcterms:modified xsi:type="dcterms:W3CDTF">2022-03-28T11:40:53+00:00</dcterms:modified>
</cp:coreProperties>
</file>

<file path=docProps/custom.xml><?xml version="1.0" encoding="utf-8"?>
<Properties xmlns="http://schemas.openxmlformats.org/officeDocument/2006/custom-properties" xmlns:vt="http://schemas.openxmlformats.org/officeDocument/2006/docPropsVTypes"/>
</file>