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 Active in Scotland</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Arrival - Edinburgh</w:t>
      </w:r>
    </w:p>
    <w:p/>
    <w:p>
      <w:pPr/>
      <w:r>
        <w:rPr>
          <w:rFonts w:ascii="Tahoma" w:hAnsi="Tahoma" w:eastAsia="Tahoma" w:cs="Tahoma"/>
          <w:color w:val="000"/>
          <w:sz w:val="28"/>
          <w:szCs w:val="28"/>
        </w:rPr>
        <w:t xml:space="preserve">Explore the glorious Highlands by bike and hike through picturesque valleys, rugged mountain ranges and along legendary lakes with hiking boots. In addition to the Scottish nature, there are also cultural highlights, e.g. in Edinburgh and Glasgow.
Flight option: Travel to Edinburgh day 2 – transfer to the hotel</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Edinburgh - Highlands</w:t>
      </w:r>
    </w:p>
    <w:p/>
    <w:p>
      <w:pPr/>
      <w:r>
        <w:rPr>
          <w:rFonts w:ascii="Tahoma" w:hAnsi="Tahoma" w:eastAsia="Tahoma" w:cs="Tahoma"/>
          <w:color w:val="000"/>
          <w:sz w:val="28"/>
          <w:szCs w:val="28"/>
        </w:rPr>
        <w:t xml:space="preserve">Morning Edinburgh city walk highlighting Edinburgh castle, Royal Mile and Princess Street – then drive north to visit Falkland Palace, once a favorite of Mary Queen of Scotts – easy walk through the grounds of to the Tyndall Bruce Monument and back (5km, approx. 1.5 hours, easy) - 2x overnights in the Aviemore/Grantown/Newtonmore area</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Highlands</w:t>
      </w:r>
    </w:p>
    <w:p/>
    <w:p>
      <w:pPr/>
      <w:r>
        <w:rPr>
          <w:rFonts w:ascii="Tahoma" w:hAnsi="Tahoma" w:eastAsia="Tahoma" w:cs="Tahoma"/>
          <w:color w:val="000"/>
          <w:sz w:val="28"/>
          <w:szCs w:val="28"/>
        </w:rPr>
        <w:t xml:space="preserve">The wonderful nature of the Highlands is on today's program - cycle tour in the Scottish Highlands; mountain bike on the Glassie Route through impressive heathland and moorland (2-3 hours, easy) - alternatively hike in the picturesque mountain landscape of the Cairgorns Depending on your wishes, you can choose the length and level of difficulty</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Aviemore - Glencoe - Fort William/Oban</w:t>
      </w:r>
    </w:p>
    <w:p/>
    <w:p>
      <w:pPr/>
      <w:r>
        <w:rPr>
          <w:rFonts w:ascii="Tahoma" w:hAnsi="Tahoma" w:eastAsia="Tahoma" w:cs="Tahoma"/>
          <w:color w:val="000"/>
          <w:sz w:val="28"/>
          <w:szCs w:val="28"/>
        </w:rPr>
        <w:t xml:space="preserve">After a short drive, stroll through the capital of the Highlands, Inverness - then a panoramic drive along the legendary Loch Ness with the opportunity to visit the ruins of the mighty Urquhart Castle - in the afternoon arrival in the breathtaking landscape of Glen Coe - short hike (2.5-3km , approx. 1h, 100m ascent, medium) - 2x overnight in the Fort William/Oban area</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Loch Awe - Oban</w:t>
      </w:r>
    </w:p>
    <w:p/>
    <w:p>
      <w:pPr/>
      <w:r>
        <w:rPr>
          <w:rFonts w:ascii="Tahoma" w:hAnsi="Tahoma" w:eastAsia="Tahoma" w:cs="Tahoma"/>
          <w:color w:val="000"/>
          <w:sz w:val="28"/>
          <w:szCs w:val="28"/>
        </w:rPr>
        <w:t xml:space="preserve">Drive along the beautiful Loch Awe with a photo stop at Kilchurn Castle - hike through the Kilmartin Glen with its standing stones, which are known as Scottish Stonehenge (6km, 2h, easy) - then drive along the coast road to the port town of Oban - after some free time hike to the two viewpoints; the dramatic MacCaig's Tower and Pulpit Hill from where you can enjoy magnificent panoramic views. (6km, approx. 2h 150m ascent, medium)</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Trossachs - Glasgow</w:t>
      </w:r>
    </w:p>
    <w:p/>
    <w:p>
      <w:pPr/>
      <w:r>
        <w:rPr>
          <w:rFonts w:ascii="Tahoma" w:hAnsi="Tahoma" w:eastAsia="Tahoma" w:cs="Tahoma"/>
          <w:color w:val="000"/>
          <w:sz w:val="28"/>
          <w:szCs w:val="28"/>
        </w:rPr>
        <w:t xml:space="preserve">Exploration of the wonderful world of the Trossachs &amp; Loch Lomond National Park, which is characterized by lakes, green forests and wonderful views - stop in the picturesque village of Callander, which is the starting point of the hike to one of the many waterfalls (7km, approx. 2.5 - 3h, easy) – then drive to Glasgow and city tour – 1x overnight stay/half board in Glasgow</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Departure - Glasgow</w:t>
      </w:r>
    </w:p>
    <w:p/>
    <w:p>
      <w:pPr/>
      <w:r>
        <w:rPr>
          <w:rFonts w:ascii="Tahoma" w:hAnsi="Tahoma" w:eastAsia="Tahoma" w:cs="Tahoma"/>
          <w:color w:val="000"/>
          <w:sz w:val="28"/>
          <w:szCs w:val="28"/>
        </w:rPr>
        <w:t xml:space="preserve">Journey to the night ferry to Newcastle upon Tyne – arrival in Amsterdam/Imjuiden the following day and subsequent journey home
Fligh option: Travel to Edinburgh on day 8 for your return flight or extension</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2022-07-14T08:57:09+00:00</dcterms:created>
  <dcterms:modified xsi:type="dcterms:W3CDTF">2022-07-14T08:57:09+00:00</dcterms:modified>
</cp:coreProperties>
</file>

<file path=docProps/custom.xml><?xml version="1.0" encoding="utf-8"?>
<Properties xmlns="http://schemas.openxmlformats.org/officeDocument/2006/custom-properties" xmlns:vt="http://schemas.openxmlformats.org/officeDocument/2006/docPropsVTypes"/>
</file>