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Das Beste Von Nordengland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Anreise</w:t>
      </w:r>
    </w:p>
    <w:p/>
    <w:p>
      <w:pPr/>
      <w:r>
        <w:rPr>
          <w:rFonts w:ascii="Tahoma" w:hAnsi="Tahoma" w:eastAsia="Tahoma" w:cs="Tahoma"/>
          <w:color w:val="000"/>
          <w:sz w:val="28"/>
          <w:szCs w:val="28"/>
        </w:rPr>
        <w:t xml:space="preserve">Nachtfähre von Rotterdam nach Hull – 2x Ü/HP im Raum Liverpool/Chester</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Liverpool</w:t>
      </w:r>
    </w:p>
    <w:p/>
    <w:p>
      <w:pPr/>
      <w:r>
        <w:rPr>
          <w:rFonts w:ascii="Tahoma" w:hAnsi="Tahoma" w:eastAsia="Tahoma" w:cs="Tahoma"/>
          <w:color w:val="000"/>
          <w:sz w:val="28"/>
          <w:szCs w:val="28"/>
        </w:rPr>
        <w:t xml:space="preserve">Nachtfähre von Rotterdam nach Hull – morgendliche Ankunft und Fahrt in die Beatles-Stadt Liverpool, die nicht nur für Fans der Pilzköpfe einiges zu bieten hat – Stadtrundfahrt mit Höhepunkten wie der Liverpool Cathedral und dem Albert Dock – anschließend Bootsfahrt auf dem berühmten Mersey River – nachmittags Zeit zur freien Verfügung – Möglichkeit an einer Tour auf den Spuren der Beatles teilzunehmen, wo man u.a. die Häuser passiert, in denen die Musiker aufgewachsen sind oder alternativ Besuch eines der vielen Museen wie bspw. die bekannte Walker Art Gallery – 2x Ü/HP im Raum Liverpool/Chester</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Snowdonia National Park &amp; Conwy &amp; Chester</w:t>
      </w:r>
    </w:p>
    <w:p/>
    <w:p>
      <w:pPr/>
      <w:r>
        <w:rPr>
          <w:rFonts w:ascii="Tahoma" w:hAnsi="Tahoma" w:eastAsia="Tahoma" w:cs="Tahoma"/>
          <w:color w:val="000"/>
          <w:sz w:val="28"/>
          <w:szCs w:val="28"/>
        </w:rPr>
        <w:t xml:space="preserve">Ausflug nach Nordwales – Fahrt in den Snowdonia Nationalpark, der 2.170 km² groß und damit der drittgrößte in Großbritannien ist – Stopp in der Marktstadt Conwy, die mit ihrem imposanten Schloss beeindruckt – anschließend Fahrt über Chester zurück zum Hotel – alternativer Tagesausflug in die historische Stadt Chester, die einst von den Römern gegründet wurde und mit ihren zahlreichen Fachwerkhäusern begeistert – Besuch des Herrenhauses Arley Hall oder des imposanten Anwesens Tatton Park</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Peak District National Park &amp; Bakewell</w:t>
      </w:r>
    </w:p>
    <w:p/>
    <w:p>
      <w:pPr/>
      <w:r>
        <w:rPr>
          <w:rFonts w:ascii="Tahoma" w:hAnsi="Tahoma" w:eastAsia="Tahoma" w:cs="Tahoma"/>
          <w:color w:val="000"/>
          <w:sz w:val="28"/>
          <w:szCs w:val="28"/>
        </w:rPr>
        <w:t xml:space="preserve">Fahrt durch den Peak District Nationalpark, der mit unberührtem Heideland, saftigen grünen Tälern, anmutigen Flüssen und Felsrücken beeindruckt – Möglichkeit zum Besuch des prächtigen Chatsworth House, einem der größten und schönsten Herrenhäuser Englands – Stopp im idyllisch gelegenen Kurort Bakewell, der bekannt ist für seinen Pudding – 2x Ü/HP im Raum Leeds/Bradford</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North York Moors &amp; Whitby</w:t>
      </w:r>
    </w:p>
    <w:p/>
    <w:p>
      <w:pPr/>
      <w:r>
        <w:rPr>
          <w:rFonts w:ascii="Tahoma" w:hAnsi="Tahoma" w:eastAsia="Tahoma" w:cs="Tahoma"/>
          <w:color w:val="000"/>
          <w:sz w:val="28"/>
          <w:szCs w:val="28"/>
        </w:rPr>
        <w:t xml:space="preserve">Fahrt durch die unberührte Moorlandschaft der North York Moors – Aufenthalt im Küstenort Whitby und Möglichkeit die Ruinen der Abtei zu besuchen – Fahrt entlang der Küste über die Robin Hood’s Bay und Scarborough zurück zum Hotel</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York</w:t>
      </w:r>
    </w:p>
    <w:p/>
    <w:p>
      <w:pPr/>
      <w:r>
        <w:rPr>
          <w:rFonts w:ascii="Tahoma" w:hAnsi="Tahoma" w:eastAsia="Tahoma" w:cs="Tahoma"/>
          <w:color w:val="000"/>
          <w:sz w:val="28"/>
          <w:szCs w:val="28"/>
        </w:rPr>
        <w:t xml:space="preserve">Fahrt nach York und Zeit zur freien Verfügung.</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Heimreise</w:t>
      </w:r>
    </w:p>
    <w:p/>
    <w:p>
      <w:pPr/>
      <w:r>
        <w:rPr>
          <w:rFonts w:ascii="Tahoma" w:hAnsi="Tahoma" w:eastAsia="Tahoma" w:cs="Tahoma"/>
          <w:color w:val="000"/>
          <w:sz w:val="28"/>
          <w:szCs w:val="28"/>
        </w:rPr>
        <w:t xml:space="preserve">Heimreise via Nachtfähre in Hull – Ankunft in Rotterdam am Folgetag</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2021-06-29T14:24:03+00:00</dcterms:created>
  <dcterms:modified xsi:type="dcterms:W3CDTF">2021-06-29T14:24:03+00:00</dcterms:modified>
</cp:coreProperties>
</file>

<file path=docProps/custom.xml><?xml version="1.0" encoding="utf-8"?>
<Properties xmlns="http://schemas.openxmlformats.org/officeDocument/2006/custom-properties" xmlns:vt="http://schemas.openxmlformats.org/officeDocument/2006/docPropsVTypes"/>
</file>