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Tahoma" w:hAnsi="Tahoma" w:eastAsia="Tahoma" w:cs="Tahoma"/>
          <w:color w:val="003469"/>
          <w:sz w:val="52"/>
          <w:szCs w:val="52"/>
          <w:b w:val="1"/>
          <w:bCs w:val="1"/>
        </w:rPr>
        <w:t xml:space="preserve">England’s iconic film locations</w:t>
      </w:r>
    </w:p>
    <w:p/>
    <w:p/>
    <w:p>
      <w:pPr/>
      <w:r>
        <w:rPr>
          <w:rFonts w:ascii="Tahoma" w:hAnsi="Tahoma" w:eastAsia="Tahoma" w:cs="Tahoma"/>
          <w:color w:val="003469"/>
          <w:sz w:val="24"/>
          <w:szCs w:val="24"/>
        </w:rPr>
        <w:t xml:space="preserve">1 Day</w:t>
      </w:r>
    </w:p>
    <w:p>
      <w:pPr/>
      <w:r>
        <w:rPr>
          <w:rFonts w:ascii="Tahoma" w:hAnsi="Tahoma" w:eastAsia="Tahoma" w:cs="Tahoma"/>
          <w:color w:val="000"/>
          <w:sz w:val="32"/>
          <w:szCs w:val="32"/>
        </w:rPr>
        <w:t xml:space="preserve">Arrival</w:t>
      </w:r>
    </w:p>
    <w:p/>
    <w:p>
      <w:pPr/>
      <w:r>
        <w:rPr>
          <w:rFonts w:ascii="Tahoma" w:hAnsi="Tahoma" w:eastAsia="Tahoma" w:cs="Tahoma"/>
          <w:color w:val="000"/>
          <w:sz w:val="28"/>
          <w:szCs w:val="28"/>
        </w:rPr>
        <w:t xml:space="preserve">Embark on a journey to the bustling metropolis of London. Depending on the arrival time, there will be a chance to take an initial tour along famous landmarks in this iconic city.</w:t>
      </w:r>
    </w:p>
    <w:p/>
    <w:p/>
    <w:p/>
    <w:p>
      <w:pPr/>
      <w:r>
        <w:rPr>
          <w:rFonts w:ascii="Tahoma" w:hAnsi="Tahoma" w:eastAsia="Tahoma" w:cs="Tahoma"/>
          <w:color w:val="003469"/>
          <w:sz w:val="24"/>
          <w:szCs w:val="24"/>
        </w:rPr>
        <w:t xml:space="preserve">2 Day</w:t>
      </w:r>
    </w:p>
    <w:p>
      <w:pPr/>
      <w:r>
        <w:rPr>
          <w:rFonts w:ascii="Tahoma" w:hAnsi="Tahoma" w:eastAsia="Tahoma" w:cs="Tahoma"/>
          <w:color w:val="000"/>
          <w:sz w:val="32"/>
          <w:szCs w:val="32"/>
        </w:rPr>
        <w:t xml:space="preserve">Film tour - Royal Greenwich</w:t>
      </w:r>
    </w:p>
    <w:p/>
    <w:p>
      <w:pPr/>
      <w:r>
        <w:rPr>
          <w:rFonts w:ascii="Tahoma" w:hAnsi="Tahoma" w:eastAsia="Tahoma" w:cs="Tahoma"/>
          <w:color w:val="000"/>
          <w:sz w:val="28"/>
          <w:szCs w:val="28"/>
        </w:rPr>
        <w:t xml:space="preserve">The morning is dedicated to exploring London through the lens of James Bond: begin with a boat ride on the Thames following the path of the 007 agent, passing by the MI6 building featured in 'Skyfall', and iconic landmarks like the Tower Bridge, The Shard, and The Gherkin, which were settings for the thrilling boat chase in 'The World Is Not Enough'. In the afternoon, venture into the picturesque district of Greenwich, nestled along the banks of the Thames and renowned for its maritime history. Film buffs will revel in the blockbuster film tour of the Old Royal Naval College – a cornerstone of Greenwich's architecture, serving as the backdrop for numerous legendary film moments. Over its almost 100-year history in film, scenes from 'The Crown', 'Les Misérables', 'Thor: The Dark World', 'Cruella', 'Bridgerton', and many other films and TV series have been shot here. The tour also includes a visit to the stunning Painted Hall, followed by the opportunity to soak in the magnificent view of London's skyline from Greenwich Park and the Royal Observatory.</w:t>
      </w:r>
    </w:p>
    <w:p/>
    <w:p/>
    <w:p/>
    <w:p>
      <w:pPr/>
      <w:r>
        <w:rPr>
          <w:rFonts w:ascii="Tahoma" w:hAnsi="Tahoma" w:eastAsia="Tahoma" w:cs="Tahoma"/>
          <w:color w:val="003469"/>
          <w:sz w:val="24"/>
          <w:szCs w:val="24"/>
        </w:rPr>
        <w:t xml:space="preserve">3 Day</w:t>
      </w:r>
    </w:p>
    <w:p>
      <w:pPr/>
      <w:r>
        <w:rPr>
          <w:rFonts w:ascii="Tahoma" w:hAnsi="Tahoma" w:eastAsia="Tahoma" w:cs="Tahoma"/>
          <w:color w:val="000"/>
          <w:sz w:val="32"/>
          <w:szCs w:val="32"/>
        </w:rPr>
        <w:t xml:space="preserve">Film Locations in Bath</w:t>
      </w:r>
    </w:p>
    <w:p/>
    <w:p>
      <w:pPr/>
      <w:r>
        <w:rPr>
          <w:rFonts w:ascii="Tahoma" w:hAnsi="Tahoma" w:eastAsia="Tahoma" w:cs="Tahoma"/>
          <w:color w:val="000"/>
          <w:sz w:val="28"/>
          <w:szCs w:val="28"/>
        </w:rPr>
        <w:t xml:space="preserve">Travel to the city of Bath, renowned for its Georgian architecture and beautiful mansions, which have graced both large and small screens in numerous historical dramas. Take a city tour along the Royal Crescent, an impressive row of elegant houses where scenes from 'The Duchess', starring Keira Knightley, were filmed in 2008. Fans of the Netflix drama 'Bridgerton' will recognize the Georgian House Museums and the Holburne Museum, used as the residence of the 'Featherington' family and the townhouse of 'Lady Danbury', respectively.</w:t>
      </w:r>
    </w:p>
    <w:p/>
    <w:p/>
    <w:p/>
    <w:p>
      <w:pPr/>
      <w:r>
        <w:rPr>
          <w:rFonts w:ascii="Tahoma" w:hAnsi="Tahoma" w:eastAsia="Tahoma" w:cs="Tahoma"/>
          <w:color w:val="003469"/>
          <w:sz w:val="24"/>
          <w:szCs w:val="24"/>
        </w:rPr>
        <w:t xml:space="preserve">4 Day</w:t>
      </w:r>
    </w:p>
    <w:p>
      <w:pPr/>
      <w:r>
        <w:rPr>
          <w:rFonts w:ascii="Tahoma" w:hAnsi="Tahoma" w:eastAsia="Tahoma" w:cs="Tahoma"/>
          <w:color w:val="000"/>
          <w:sz w:val="32"/>
          <w:szCs w:val="32"/>
        </w:rPr>
        <w:t xml:space="preserve">Bristol - Cotswolds</w:t>
      </w:r>
    </w:p>
    <w:p/>
    <w:p>
      <w:pPr/>
      <w:r>
        <w:rPr>
          <w:rFonts w:ascii="Tahoma" w:hAnsi="Tahoma" w:eastAsia="Tahoma" w:cs="Tahoma"/>
          <w:color w:val="000"/>
          <w:sz w:val="28"/>
          <w:szCs w:val="28"/>
        </w:rPr>
        <w:t xml:space="preserve">In the morning, explore the vibrant city of Bristol, known for its rich history, maritime heritage, and thriving art scene. Fans of the British hit TV series 'Sherlock' will be familiar with the city's historic streets and the distinctive Clifton Suspension Bridge. In the afternoon, journey to the picturesque Cotswolds, renowned for its charming villages and stunning landscapes, often chosen as settings for many film productions. Visit Chavenage House in Tetbury, which served as the Poldark family home, and stop in the village of Bampton, known to 'Downton Abbey' fans as the fictional 'Downton Village'.</w:t>
      </w:r>
    </w:p>
    <w:p/>
    <w:p/>
    <w:p/>
    <w:p>
      <w:pPr/>
      <w:r>
        <w:rPr>
          <w:rFonts w:ascii="Tahoma" w:hAnsi="Tahoma" w:eastAsia="Tahoma" w:cs="Tahoma"/>
          <w:color w:val="003469"/>
          <w:sz w:val="24"/>
          <w:szCs w:val="24"/>
        </w:rPr>
        <w:t xml:space="preserve">5 Day</w:t>
      </w:r>
    </w:p>
    <w:p>
      <w:pPr/>
      <w:r>
        <w:rPr>
          <w:rFonts w:ascii="Tahoma" w:hAnsi="Tahoma" w:eastAsia="Tahoma" w:cs="Tahoma"/>
          <w:color w:val="000"/>
          <w:sz w:val="32"/>
          <w:szCs w:val="32"/>
        </w:rPr>
        <w:t xml:space="preserve">London</w:t>
      </w:r>
    </w:p>
    <w:p/>
    <w:p>
      <w:pPr/>
      <w:r>
        <w:rPr>
          <w:rFonts w:ascii="Tahoma" w:hAnsi="Tahoma" w:eastAsia="Tahoma" w:cs="Tahoma"/>
          <w:color w:val="000"/>
          <w:sz w:val="28"/>
          <w:szCs w:val="28"/>
        </w:rPr>
        <w:t xml:space="preserve">Explore more film locations in London, such as the Notting Hill neighbourhood, famous from the film of the same name, and take a stroll along the iconic Portobello Road Markets. Alternatively, discover locations from the blockbuster 'Bridget Jones's Diary', like Bridget's iconic apartment above a traditional pub in Bedale Street at Borough Market. In the evening, visit a traditional pub or take a guided walk in the footsteps of Jack The Ripper.</w:t>
      </w:r>
    </w:p>
    <w:p/>
    <w:p/>
    <w:p/>
    <w:p>
      <w:pPr/>
      <w:r>
        <w:rPr>
          <w:rFonts w:ascii="Tahoma" w:hAnsi="Tahoma" w:eastAsia="Tahoma" w:cs="Tahoma"/>
          <w:color w:val="003469"/>
          <w:sz w:val="24"/>
          <w:szCs w:val="24"/>
        </w:rPr>
        <w:t xml:space="preserve">6 Day</w:t>
      </w:r>
    </w:p>
    <w:p>
      <w:pPr/>
      <w:r>
        <w:rPr>
          <w:rFonts w:ascii="Tahoma" w:hAnsi="Tahoma" w:eastAsia="Tahoma" w:cs="Tahoma"/>
          <w:color w:val="000"/>
          <w:sz w:val="32"/>
          <w:szCs w:val="32"/>
        </w:rPr>
        <w:t xml:space="preserve">Departure</w:t>
      </w:r>
    </w:p>
    <w:p/>
    <w:p>
      <w:pPr/>
      <w:r>
        <w:rPr>
          <w:rFonts w:ascii="Tahoma" w:hAnsi="Tahoma" w:eastAsia="Tahoma" w:cs="Tahoma"/>
          <w:color w:val="000"/>
          <w:sz w:val="28"/>
          <w:szCs w:val="28"/>
        </w:rPr>
        <w:t xml:space="preserve">Bid farewell and begin the return journey.</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2025-03-10T16:43:55+00:00</dcterms:created>
  <dcterms:modified xsi:type="dcterms:W3CDTF">2025-03-10T16:43:55+00:00</dcterms:modified>
</cp:coreProperties>
</file>

<file path=docProps/custom.xml><?xml version="1.0" encoding="utf-8"?>
<Properties xmlns="http://schemas.openxmlformats.org/officeDocument/2006/custom-properties" xmlns:vt="http://schemas.openxmlformats.org/officeDocument/2006/docPropsVTypes"/>
</file>