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color w:val="003469"/>
          <w:sz w:val="52"/>
          <w:szCs w:val="52"/>
          <w:b w:val="1"/>
          <w:bCs w:val="1"/>
        </w:rPr>
        <w:t xml:space="preserve">FASZINATION FÄRÖER</w:t>
      </w:r>
    </w:p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1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Anreise – Thórshavn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Ankunft auf den fantastischen Färöer Inseln – Transfer zu dem zentral gelegenen Hotel in der kleinsten Hauptstadt der Welt, Thórshavn – 3x Ü/F in Thórshavn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2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Nólsoy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Ausflug auf die kleine Insel Nólsoy – 20-minütige Fährüberfahrt mit der Pendlerfähre und anschließende Erkundung der Insel und des Naturreservats – Möglichkeit die berühmten Papageientaucher zu sehen – Rückfahrt und nachmittags Zeit zur freien Verfügung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3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Sandoy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Exkursion auf die südlich gelegene Insel Sandoy – Fährüberfahrt und Fahrt in den Hauptort dieser abgelegenen Insel – Besuch des Kunstmuseums und nach kurzer Stärkung mit einem traditionellen Mittagessen, Wanderung entlang der Küste von Skarvanes nach Dalur (ca. 7 km, 3-4 Stunden, herausfordernd, wetterabhängig)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4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Vestmanna – Saksun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Ausflug zu den spektakulären Klippen von Vestmanna – 2-stündige Bootsfahrt entlang der dramatischen Felslandschaft, um die unvergleichbare Landschaft vom Wasser aus zu sehen – anschließend Fahrt in Richtung Norden in das verwunschene Saksun – 2x Ü/F in Runavik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5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Kalsoy – Runavik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Der heutige Tag führt auf die längliche Insel Kalsoy – Fährüberfahrt und anschließende Besichtigung der berühmten Kopakonan Statue, deren Geist noch heute die Fischer der Insel heimsucht – Besuch des Econ-Museums inkl. klassischer Färöer-Snacks – nachmittags Rückfahrt nach Runavik und Besuch eines der berühmtesten Modelabels der Inseln, Navia – Möglichkeit, die einzigartige Wolle zu kaufen und die lokale Produktion zu unterstützen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6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Múlafossur - Heimreise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Fahrt in Richtung Flughafen mit Zwischenstopp am spektakulären Múlafossur Wasserfall – kurze Wanderung zu einem Aussichtspunkt, bevor es rechtzeitig zum Flughafen geht – Heimreise</w:t>
      </w:r>
    </w:p>
    <w:p/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2022-07-29T08:33:26+00:00</dcterms:created>
  <dcterms:modified xsi:type="dcterms:W3CDTF">2022-07-29T08:33:26+00:00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