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Gran Tour del Baltico</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STOCCOLMA</w:t>
      </w:r>
    </w:p>
    <w:p/>
    <w:p>
      <w:pPr/>
      <w:r>
        <w:rPr>
          <w:rFonts w:ascii="Tahoma" w:hAnsi="Tahoma" w:eastAsia="Tahoma" w:cs="Tahoma"/>
          <w:color w:val="000"/>
          <w:sz w:val="28"/>
          <w:szCs w:val="28"/>
        </w:rPr>
        <w:t xml:space="preserve">Benvenuti a StoccoIma, Ia regina deIIe CapitaIi deI Nord! Trasferimento in hotel in autonomia   (trasferimento privato disponibile con supplemento). In base aIl’orario di arrivo, consigIiamo una passeggiata per scoprire iI fascino unico di questa città. Pernottamento in hoteI 3/4★: Scandic Malmen o simiIare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STOCCOLMA - CROCIERA NOTTURNA</w:t>
      </w:r>
    </w:p>
    <w:p/>
    <w:p>
      <w:pPr/>
      <w:r>
        <w:rPr>
          <w:rFonts w:ascii="Tahoma" w:hAnsi="Tahoma" w:eastAsia="Tahoma" w:cs="Tahoma"/>
          <w:color w:val="000"/>
          <w:sz w:val="28"/>
          <w:szCs w:val="28"/>
        </w:rPr>
        <w:t xml:space="preserve">CoIazione a buffet in hoteI. Tour panoramico della città di Stoccolma con una guida locale per scoprire le principali attrazioni turistiche della città. Visiteremo la città vecchia di Gamla Stan con le sue belle strade acciottolate e gli edifici dai colori vivaci. Vedremo l'esterno del Palazzo Reale, la Cattedrale, il Parlamento e la Casa dei Nobili. Ingresso al celebre palazzo del municipio. Pranzo libero. Nel pomeriggio ci imbarcheremo per una crociera attraverso il Mar Baltico, verso Helsinki, godendo di tutti i comfort a bordo, ristoranti, negozi duty-free, ecc. Sistemazione in cabine interne (cabina esterna con supplemento). Pernottamento a bordo della Crociera Tallink Silja Line.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HELSINKI</w:t>
      </w:r>
    </w:p>
    <w:p/>
    <w:p>
      <w:pPr/>
      <w:r>
        <w:rPr>
          <w:rFonts w:ascii="Tahoma" w:hAnsi="Tahoma" w:eastAsia="Tahoma" w:cs="Tahoma"/>
          <w:color w:val="000"/>
          <w:sz w:val="28"/>
          <w:szCs w:val="28"/>
        </w:rPr>
        <w:t xml:space="preserve">CoIazione a bordo. Subito dopo lo sbarco dalla nave da crociera, inizieremo un interessante giro panoramico della città, che ci porterà lungo l’elegante viale Esplanadi, davanti al moderno Palazzo dei Congressi, fino alla celebre Casa Finlandia progettata da Alvar Aalto. Ammireremo anche il vivace mercato del porto, la storica Piazza del Senato, l’imponente cattedrale, il suggestivo monumento dedicato al compositore Sibelius e la particolare chiesa rupestre, scavata nella roccia. Pranzo libero. Il pomeriggio sarà a disposizione per esplorare in libertà la capitale finlandese. Pernottamento in hoteI 3/4★: Scandic Gran Marina o simiIare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HELSINKI - TALLIN</w:t>
      </w:r>
    </w:p>
    <w:p/>
    <w:p>
      <w:pPr/>
      <w:r>
        <w:rPr>
          <w:rFonts w:ascii="Tahoma" w:hAnsi="Tahoma" w:eastAsia="Tahoma" w:cs="Tahoma"/>
          <w:color w:val="000"/>
          <w:sz w:val="28"/>
          <w:szCs w:val="28"/>
        </w:rPr>
        <w:t xml:space="preserve">CoIazione a buffet in hoteI. A seguire, trasferimento al porto, dove ci imbarcheremo sul traghetto diretto a Tallinn. La traversata ha una durata di circa due ore e il traghetto offre diversi ristoranti a bordo, ideali per rilassarsi e gustare qualcosa durante il viaggio. Pranzo libero. Arrivo a Tallinn, trasferimento in hotel.  Pernottamento in hotel 3/4★: Radisson Meri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TALLIN</w:t>
      </w:r>
    </w:p>
    <w:p/>
    <w:p>
      <w:pPr/>
      <w:r>
        <w:rPr>
          <w:rFonts w:ascii="Tahoma" w:hAnsi="Tahoma" w:eastAsia="Tahoma" w:cs="Tahoma"/>
          <w:color w:val="000"/>
          <w:sz w:val="28"/>
          <w:szCs w:val="28"/>
        </w:rPr>
        <w:t xml:space="preserve">CoIazione a buffet in hoteI. Al mattino visita guidata della città. Il fiore all'occhiello della città è sicuramente la sua parte medievale, costruita tra il XIII e il XVI secolo, quando Tallinn era ancora membro della Lega Anseatica. Le mura e le torri lunghe due km che circondano il centro storico sono considerate una delle fortificazioni medievali meglio conservate d'Europa. Tra le tante attrazioni di Tallinn, puoi anche ammirare la Piazza del Municipio, circondata dal Castello di Toompea e dalla Chiesa Ortodossa di San Nicola. Pranzo libero. Pomeriggio libero per scoprire le bellezze che la città ha da offrire. Pernottamento in hotel 3/4★: Radisson Meri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TALLIN - PARNU - RIGA</w:t>
      </w:r>
    </w:p>
    <w:p/>
    <w:p>
      <w:pPr/>
      <w:r>
        <w:rPr>
          <w:rFonts w:ascii="Tahoma" w:hAnsi="Tahoma" w:eastAsia="Tahoma" w:cs="Tahoma"/>
          <w:color w:val="000"/>
          <w:sz w:val="28"/>
          <w:szCs w:val="28"/>
        </w:rPr>
        <w:t xml:space="preserve">CoIazione a buffet in hoteI. Partenza per Riga. Durante il percorso ci fermeremo alla località balneare di Parnu e alle rovine di Sigulda. 
Pernottamento in hotel 3/4★: Islande Hotel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RIGA</w:t>
      </w:r>
    </w:p>
    <w:p/>
    <w:p>
      <w:pPr/>
      <w:r>
        <w:rPr>
          <w:rFonts w:ascii="Tahoma" w:hAnsi="Tahoma" w:eastAsia="Tahoma" w:cs="Tahoma"/>
          <w:color w:val="000"/>
          <w:sz w:val="28"/>
          <w:szCs w:val="28"/>
        </w:rPr>
        <w:t xml:space="preserve">CoIazione a buffet in hoteI. Al mattino, visita del centro di Riga, la capitale della Lettonia, conosciuta come il gioiello del Baltico. Visiteremo l'antico castello dell'ordine livoniano, la cattedrale, la chiesa di San Giovanni e San Pietro, la porta svedese e la torre della polvere, i bastioni della grande e della piccola Gilda, il gruppo di case noto come i tre fratelli e il parlamento. Pranzo libero. Resto della giornata libero per perdersi in questo bellissimo centro storico. Pernottamento in hotel 3/4★: Islande Hotel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RIGA - PALAZZO DI RUNDALE - COLLINA DELLE CROCI - VILNIUS</w:t>
      </w:r>
    </w:p>
    <w:p/>
    <w:p>
      <w:pPr/>
      <w:r>
        <w:rPr>
          <w:rFonts w:ascii="Tahoma" w:hAnsi="Tahoma" w:eastAsia="Tahoma" w:cs="Tahoma"/>
          <w:color w:val="000"/>
          <w:sz w:val="28"/>
          <w:szCs w:val="28"/>
        </w:rPr>
        <w:t xml:space="preserve">CoIazione a buffet in hoteI. Partenza per Vilnius. Lungo il percorso ci fermeremo al Palazzo di Rundale, considerato un´opera maestra dell´arte architettonica barocca lettone, costruito alla fine del XVI secolo. Pranzo libero. Proseguimento e fermata presso la Collina delle Croci vicino Jurgaiciai, i pellegrini vengono da tutto il mondo per aggiungere croci alle migliaia giá esistenti. Arrivo a Vilnius.
Pernottamento in hoteI 3/4: Amberton Vilnius o simiIare.</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VILNIUS - CASTELLO DI TRAKAI - VILNIUS</w:t>
      </w:r>
    </w:p>
    <w:p/>
    <w:p>
      <w:pPr/>
      <w:r>
        <w:rPr>
          <w:rFonts w:ascii="Tahoma" w:hAnsi="Tahoma" w:eastAsia="Tahoma" w:cs="Tahoma"/>
          <w:color w:val="000"/>
          <w:sz w:val="28"/>
          <w:szCs w:val="28"/>
        </w:rPr>
        <w:t xml:space="preserve">CoIazione a buffet in hoteI. Vilnius è rinomata per la sua splendida architettura, dichiarata patrimonio dell’umanità dall’UNESCO. Durante la visita, ammireremo la maestosa cattedrale, esploreremo l’antica università e ci soffermeremo presso la suggestiva chiesa di San Pietro e San Paolo, celebre per i suoi ricchi decori barocchi. Nel pomeriggio ci dirigeremo verso il Castello di Trakai, eretto nell’antica capitale del Granducato di Lituania, situata in una posizione da cartolina, circondata da foreste rigogliose e laghi cristallini. 
Pernottamento in hotel 3/4: Amberton Vilnius o similare.
(*) Per motivi organizzativi, la visita al Castello di Trakai potrebbe essere anticipata al giorno precedente.</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VILNIUS</w:t>
      </w:r>
    </w:p>
    <w:p/>
    <w:p>
      <w:pPr/>
      <w:r>
        <w:rPr>
          <w:rFonts w:ascii="Tahoma" w:hAnsi="Tahoma" w:eastAsia="Tahoma" w:cs="Tahoma"/>
          <w:color w:val="000"/>
          <w:sz w:val="28"/>
          <w:szCs w:val="28"/>
        </w:rPr>
        <w:t xml:space="preserve">Colazione a buffet in hotel. Trasferimento in aeroporto in autonomia (transfer privato disponibile su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2026-10-12T10:48:59+00:00</dcterms:created>
  <dcterms:modified xsi:type="dcterms:W3CDTF">2026-10-12T10:48:59+00:00</dcterms:modified>
</cp:coreProperties>
</file>

<file path=docProps/custom.xml><?xml version="1.0" encoding="utf-8"?>
<Properties xmlns="http://schemas.openxmlformats.org/officeDocument/2006/custom-properties" xmlns:vt="http://schemas.openxmlformats.org/officeDocument/2006/docPropsVTypes"/>
</file>