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Leyendas: Inglaterra Del Rey Arturo 2026</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a Londres</w:t>
      </w:r>
    </w:p>
    <w:p/>
    <w:p>
      <w:pPr/>
      <w:r>
        <w:rPr>
          <w:rFonts w:ascii="Tahoma" w:hAnsi="Tahoma" w:eastAsia="Tahoma" w:cs="Tahoma"/>
          <w:color w:val="000"/>
          <w:sz w:val="28"/>
          <w:szCs w:val="28"/>
        </w:rPr>
        <w:t xml:space="preserve">El viaje comienza en la cosmopolita capital británica. Tras aterrizar en cualquiera de los aeropuertos londinenses —o llegar en Eurostar a St Pancras— podrás contratar un traslado opcional al hotel previamente reservado. El resto de la jornada queda libre para aclimatarte y, si te apetece, dar un primer paseo por las iluminadas orillas del Támesis o por el animado Soho.
Noche en Londres.</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Stonehenge  y Salisbury</w:t>
      </w:r>
    </w:p>
    <w:p/>
    <w:p>
      <w:pPr/>
      <w:r>
        <w:rPr>
          <w:rFonts w:ascii="Tahoma" w:hAnsi="Tahoma" w:eastAsia="Tahoma" w:cs="Tahoma"/>
          <w:color w:val="000"/>
          <w:sz w:val="28"/>
          <w:szCs w:val="28"/>
        </w:rPr>
        <w:t xml:space="preserve">Después del desayuno partimos hacia la llanura de Salisbury para descubrir Stonehenge, el círculo megalítico más famoso del mundo. Con la entrada incluida accederás al centro de interpretación antes de rodear, a la distancia reglamentaria, las colosales piedras erigidas hacen más de cuatro milenios.
Continuamos hasta la ciudad medieval de Salisbury; su aguja gótica —la más alta de Gran Bretaña— domina el horizonte. En el Chapter House de la catedral podrás admirar uno de los cuatro ejemplares originales de la Magna Carta. Tras tiempo libre para almorzar bajo los típicos entramados de madera seguiremos nuestra ruta. Al caer la tarde, llegada a la marinera Plymouth.
Alojamiento en Plymouth.</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Viaje al Pasado Victoriano: Tren de Vapor, Río Dart y Gin Destilado desde 1793</w:t>
      </w:r>
    </w:p>
    <w:p/>
    <w:p>
      <w:pPr/>
      <w:r>
        <w:rPr>
          <w:rFonts w:ascii="Tahoma" w:hAnsi="Tahoma" w:eastAsia="Tahoma" w:cs="Tahoma"/>
          <w:color w:val="000"/>
          <w:sz w:val="28"/>
          <w:szCs w:val="28"/>
        </w:rPr>
        <w:t xml:space="preserve">Desayuno en el hotel.
Por la mañana subimos al Dartmouth Steam Railway, cuyo convoy de época bordea estuarios y prados salpicados de thatched cottages. Al descender en Dartmouth te recibirán casas de colores y veleros amarrados junto a un castillo del siglo XV que vigila la bocana. Sin abandonar el ritmo pausado, embarcamos en un tranquilo crucero por el río Dart entre viñedos y colinas verdes.
Regresamos a Plymouth para recorrer el empedrado barrio de Barbican —de donde zarpó el Mayflower rumbo a América— y culminar el día en la histórica destilería Plymouth Gin con visita y degustación incluidas.
Noche en Plymouth.</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Cornualles dramático: St Michael’s Mount, Land’s End, St Ives y los Acantilados de Tintagel</w:t>
      </w:r>
    </w:p>
    <w:p/>
    <w:p>
      <w:pPr/>
      <w:r>
        <w:rPr>
          <w:rFonts w:ascii="Tahoma" w:hAnsi="Tahoma" w:eastAsia="Tahoma" w:cs="Tahoma"/>
          <w:color w:val="000"/>
          <w:sz w:val="28"/>
          <w:szCs w:val="28"/>
        </w:rPr>
        <w:t xml:space="preserve">Tras el desayuno ponemos rumbo al extremo occidental de Inglaterra. Una breve parada fotográfica permite inmortalizar St Michael’s Mount, el islote coronado por un castillo medieval que, con la marea baja, se conecta al continente por una calzada empedrada. Muy cerca aguarda Land’s End, donde los abruptos acantilados se precipitan al Atlántico y un icónico cartel señala el “fin de la tierra”.
Seguimos hacia St Ives, localidad de artistas y playas doradas, perfecta para saborear un fish-and-chips frente al mar. La jornada concluye en Tintagel, escenario vinculado al Rey Arturo.
Cena y noche en Plymouth.</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Lanhydrock House, las Brumas de Bodmin Moor y la Jamaica Inn de los contrabandistas</w:t>
      </w:r>
    </w:p>
    <w:p/>
    <w:p>
      <w:pPr/>
      <w:r>
        <w:rPr>
          <w:rFonts w:ascii="Tahoma" w:hAnsi="Tahoma" w:eastAsia="Tahoma" w:cs="Tahoma"/>
          <w:color w:val="000"/>
          <w:sz w:val="28"/>
          <w:szCs w:val="28"/>
        </w:rPr>
        <w:t xml:space="preserve">Desayuno en el hotel.
La campiña de Cornualles nos recibe con su joya victoriana, Lanhydrock House (entrada incluida). Las más de cincuenta estancias, cuidadosamente conservadas, permiten asomarse a la vida de la aristocracia en el siglo XIX. Después atravesamos las colinas cubiertas de brezo de Bodmin Moor, territorio de viejas historias sobre bestias fantasmales. 
 La mítica Jamaica Inn, inmortalizada por Daphne du Maurier, se brinda como parada ideal para almorzar o curiosear en su tienda temática.  
Ya por la tarde llegamos a la elegante Bath, donde un breve paseo introductorio revela la perfección georgiana del Royal Crescent y el río Avon serpenteando bajo el Pulteney Bridge. 
Noche en Bath.</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Bath, Postal Georgiana; Pueblos de los Cotswolds y la Sabiduría de Oxford</w:t>
      </w:r>
    </w:p>
    <w:p/>
    <w:p>
      <w:pPr/>
      <w:r>
        <w:rPr>
          <w:rFonts w:ascii="Tahoma" w:hAnsi="Tahoma" w:eastAsia="Tahoma" w:cs="Tahoma"/>
          <w:color w:val="000"/>
          <w:sz w:val="28"/>
          <w:szCs w:val="28"/>
        </w:rPr>
        <w:t xml:space="preserve">Después del desayuno, nuestro guía los conduce en un recorrido a pie de dos horas por Bath: terrazas palaciegas, termas romanas (visita exterior) y la cúpula de la Abadía se suceden en un entramado de piedra ocre.  
Abandonamos luego la ciudad para internarnos en los Cotswolds, donde cada pueblo parece salido de un cuento; hacemos una pausa — en Castle Combe, Burton-on-the-Water o Bibury — para pasear entre casitas de tejado a dos aguas cubiertas de musgo. 
 El siguiente alto es Oxford. Las agujas góticas, patios renacentistas y librerías centenarias de la universidad más antigua del mundo anglófono invitan a soñar con enciclopedias y pobladores de capa y birrete. Al atardecer regresamos a Londres. 
Noche en Londres.</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Londres a tu Ritmo – Cultura, Historia y Entretenimiento</w:t>
      </w:r>
    </w:p>
    <w:p/>
    <w:p>
      <w:pPr/>
      <w:r>
        <w:rPr>
          <w:rFonts w:ascii="Tahoma" w:hAnsi="Tahoma" w:eastAsia="Tahoma" w:cs="Tahoma"/>
          <w:color w:val="000"/>
          <w:sz w:val="28"/>
          <w:szCs w:val="28"/>
        </w:rPr>
        <w:t xml:space="preserve">Desayuno en el hotel  
Con la capital a tus pies puedes elegir entre centenares de planes: museos gratuitos como el British Museum, un crucero por el Támesis, la panorámica cápsula del London Eye, la Torre de Londres custodiada por los Beefeaters, un musical del West End o incluso la excursión regular al Castillo de Windsor. Los cinéfilos podrán adentrarse en los estudios Harry Potter. Nuestro equipo estará encantado de gestionar entradas y traslados opcionales. 
Noche en Londres.</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Despedida o Continuación de Aventura</w:t>
      </w:r>
    </w:p>
    <w:p/>
    <w:p>
      <w:pPr/>
      <w:r>
        <w:rPr>
          <w:rFonts w:ascii="Tahoma" w:hAnsi="Tahoma" w:eastAsia="Tahoma" w:cs="Tahoma"/>
          <w:color w:val="000"/>
          <w:sz w:val="28"/>
          <w:szCs w:val="28"/>
        </w:rPr>
        <w:t xml:space="preserve">Tras el desayuno dispondrás de tiempo libre hasta la hora del traslado opcional que te lleve al aeropuerto o a la estación donde continué tu viaje por Europa.
FIN DE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2026-07-17T09:10:50+00:00</dcterms:created>
  <dcterms:modified xsi:type="dcterms:W3CDTF">2026-07-17T09:10:50+00:00</dcterms:modified>
</cp:coreProperties>
</file>

<file path=docProps/custom.xml><?xml version="1.0" encoding="utf-8"?>
<Properties xmlns="http://schemas.openxmlformats.org/officeDocument/2006/custom-properties" xmlns:vt="http://schemas.openxmlformats.org/officeDocument/2006/docPropsVTypes"/>
</file>