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Northern Notes – Beatles to Bagpipes</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Arrive in Liverpool</w:t>
      </w:r>
    </w:p>
    <w:p/>
    <w:p>
      <w:pPr/>
      <w:r>
        <w:rPr>
          <w:rFonts w:ascii="Tahoma" w:hAnsi="Tahoma" w:eastAsia="Tahoma" w:cs="Tahoma"/>
          <w:color w:val="000"/>
          <w:sz w:val="28"/>
          <w:szCs w:val="28"/>
        </w:rPr>
        <w:t xml:space="preserve">Your clients arrive in Liverpool and step straight into its maritime story, welcomed by a local guide and eased into the city with a panoramic tour of its UNESCO-listed waterfront and iconic Royal Albert Dock. There is time to explore Liverpool's world-famous music heritage before a memorable welcome dinner at the heart of the city's music scene.</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Liverpool &amp; Chester</w:t>
      </w:r>
    </w:p>
    <w:p/>
    <w:p>
      <w:pPr/>
      <w:r>
        <w:rPr>
          <w:rFonts w:ascii="Tahoma" w:hAnsi="Tahoma" w:eastAsia="Tahoma" w:cs="Tahoma"/>
          <w:color w:val="000"/>
          <w:sz w:val="28"/>
          <w:szCs w:val="28"/>
        </w:rPr>
        <w:t xml:space="preserve">A full day exploring the historic Roman city of Chester — its cathedral, ancient city walls, and atmospheric old port. A relaxing river cruise offers a different view of the city, with free time to wander its distinctive galleried streets before returning to Liverpool.</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North Wales &amp; Eryri National Park</w:t>
      </w:r>
    </w:p>
    <w:p/>
    <w:p>
      <w:pPr/>
      <w:r>
        <w:rPr>
          <w:rFonts w:ascii="Tahoma" w:hAnsi="Tahoma" w:eastAsia="Tahoma" w:cs="Tahoma"/>
          <w:color w:val="000"/>
          <w:sz w:val="28"/>
          <w:szCs w:val="28"/>
        </w:rPr>
        <w:t xml:space="preserve">A scenic day amid the mountains and rugged landscapes of Snowdonia National Park, including a nostalgic heritage railway journey through the Welsh countryside. The day also takes in one of the region's great castles, a reminder of Wales's royal history.</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Liverpool &amp; Music Legends</w:t>
      </w:r>
    </w:p>
    <w:p/>
    <w:p>
      <w:pPr/>
      <w:r>
        <w:rPr>
          <w:rFonts w:ascii="Tahoma" w:hAnsi="Tahoma" w:eastAsia="Tahoma" w:cs="Tahoma"/>
          <w:color w:val="000"/>
          <w:sz w:val="28"/>
          <w:szCs w:val="28"/>
        </w:rPr>
        <w:t xml:space="preserve">A morning dedicated to Liverpool's extraordinary musical legacy, tracing the stories of the legendary bands and artists the city gave the world. Your clients follow the footsteps of The Beatles through the places that shaped them, with a classic afternoon experience at one of the city's most symbolic music landmarks.</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Lake District</w:t>
      </w:r>
    </w:p>
    <w:p/>
    <w:p>
      <w:pPr/>
      <w:r>
        <w:rPr>
          <w:rFonts w:ascii="Tahoma" w:hAnsi="Tahoma" w:eastAsia="Tahoma" w:cs="Tahoma"/>
          <w:color w:val="000"/>
          <w:sz w:val="28"/>
          <w:szCs w:val="28"/>
        </w:rPr>
        <w:t xml:space="preserve">A day in the Lake District, renowned for its rolling hills and tranquil waters. A scenic lake cruise sets the pace, followed by a visit celebrating one of England's most beloved authors — a gentle, picturesque contrast to the energy of the cities.</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Travel to Glasgow</w:t>
      </w:r>
    </w:p>
    <w:p/>
    <w:p>
      <w:pPr/>
      <w:r>
        <w:rPr>
          <w:rFonts w:ascii="Tahoma" w:hAnsi="Tahoma" w:eastAsia="Tahoma" w:cs="Tahoma"/>
          <w:color w:val="000"/>
          <w:sz w:val="28"/>
          <w:szCs w:val="28"/>
        </w:rPr>
        <w:t xml:space="preserve">A relaxed journey north into Scotland, with beautiful countryside along the way. Arriving in Glasgow, your clients enjoy a guided introduction to the city's striking architecture and cultural contrasts, followed by a hands-on introduction to Scotland's most iconic instrument — a highlight for music-minded travelers.</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Glasgow &amp; Whisky Heritage</w:t>
      </w:r>
    </w:p>
    <w:p/>
    <w:p>
      <w:pPr/>
      <w:r>
        <w:rPr>
          <w:rFonts w:ascii="Tahoma" w:hAnsi="Tahoma" w:eastAsia="Tahoma" w:cs="Tahoma"/>
          <w:color w:val="000"/>
          <w:sz w:val="28"/>
          <w:szCs w:val="28"/>
        </w:rPr>
        <w:t xml:space="preserve">A day exploring Glasgow's historic Cathedral Quarter and its atmospheric landmarks, followed by an introduction to the city's whisky-making heritage with a guided tasting. There is time for Glasgow's celebrated museums and galleries before dinner in the city.</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Isle of Arran</w:t>
      </w:r>
    </w:p>
    <w:p/>
    <w:p>
      <w:pPr/>
      <w:r>
        <w:rPr>
          <w:rFonts w:ascii="Tahoma" w:hAnsi="Tahoma" w:eastAsia="Tahoma" w:cs="Tahoma"/>
          <w:color w:val="000"/>
          <w:sz w:val="28"/>
          <w:szCs w:val="28"/>
        </w:rPr>
        <w:t xml:space="preserve"/>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2026-08-04T12:04:55+00:00</dcterms:created>
  <dcterms:modified xsi:type="dcterms:W3CDTF">2026-08-04T12:04:55+00:00</dcterms:modified>
</cp:coreProperties>
</file>

<file path=docProps/custom.xml><?xml version="1.0" encoding="utf-8"?>
<Properties xmlns="http://schemas.openxmlformats.org/officeDocument/2006/custom-properties" xmlns:vt="http://schemas.openxmlformats.org/officeDocument/2006/docPropsVTypes"/>
</file>