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ahoma" w:hAnsi="Tahoma" w:eastAsia="Tahoma" w:cs="Tahoma"/>
          <w:color w:val="003469"/>
          <w:sz w:val="52"/>
          <w:szCs w:val="52"/>
          <w:b w:val="1"/>
          <w:bCs w:val="1"/>
        </w:rPr>
        <w:t xml:space="preserve">🌿Sustainable Architecture</w:t>
      </w:r>
    </w:p>
    <w:p/>
    <w:p/>
    <w:p>
      <w:pPr/>
      <w:r>
        <w:rPr>
          <w:rFonts w:ascii="Tahoma" w:hAnsi="Tahoma" w:eastAsia="Tahoma" w:cs="Tahoma"/>
          <w:color w:val="003469"/>
          <w:sz w:val="24"/>
          <w:szCs w:val="24"/>
        </w:rPr>
        <w:t xml:space="preserve">1 Day</w:t>
      </w:r>
    </w:p>
    <w:p>
      <w:pPr/>
      <w:r>
        <w:rPr>
          <w:rFonts w:ascii="Tahoma" w:hAnsi="Tahoma" w:eastAsia="Tahoma" w:cs="Tahoma"/>
          <w:color w:val="000"/>
          <w:sz w:val="32"/>
          <w:szCs w:val="32"/>
        </w:rPr>
        <w:t xml:space="preserve">Arrival to Copenhagen</w:t>
      </w:r>
    </w:p>
    <w:p/>
    <w:p>
      <w:pPr/>
      <w:r>
        <w:rPr>
          <w:rFonts w:ascii="Tahoma" w:hAnsi="Tahoma" w:eastAsia="Tahoma" w:cs="Tahoma"/>
          <w:color w:val="000"/>
          <w:sz w:val="28"/>
          <w:szCs w:val="28"/>
        </w:rPr>
        <w:t xml:space="preserve">Welcome to Copenhagen, the UNESCO-UIA World Capital of Architecture 2023! Discover the city. The future is being built here and by 2025 Copenhagen aims to be CO2 neutral. Learn how the city planners are using innovative design to make Copenhagen not only future-proof, but also exceptionally liveable.</w:t>
      </w:r>
    </w:p>
    <w:p/>
    <w:p/>
    <w:p/>
    <w:p>
      <w:pPr/>
      <w:r>
        <w:rPr>
          <w:rFonts w:ascii="Tahoma" w:hAnsi="Tahoma" w:eastAsia="Tahoma" w:cs="Tahoma"/>
          <w:color w:val="003469"/>
          <w:sz w:val="24"/>
          <w:szCs w:val="24"/>
        </w:rPr>
        <w:t xml:space="preserve">2 Day</w:t>
      </w:r>
    </w:p>
    <w:p>
      <w:pPr/>
      <w:r>
        <w:rPr>
          <w:rFonts w:ascii="Tahoma" w:hAnsi="Tahoma" w:eastAsia="Tahoma" w:cs="Tahoma"/>
          <w:color w:val="000"/>
          <w:sz w:val="32"/>
          <w:szCs w:val="32"/>
        </w:rPr>
        <w:t xml:space="preserve">Copenhagen</w:t>
      </w:r>
    </w:p>
    <w:p/>
    <w:p>
      <w:pPr/>
      <w:r>
        <w:rPr>
          <w:rFonts w:ascii="Tahoma" w:hAnsi="Tahoma" w:eastAsia="Tahoma" w:cs="Tahoma"/>
          <w:color w:val="000"/>
          <w:sz w:val="28"/>
          <w:szCs w:val="28"/>
        </w:rPr>
        <w:t xml:space="preserve">You will be picked up by a guide at the hotel to join a guided city tour, where you will learn about Copenhagen’s green and sustainable solutions to today’s climate challenges. The tour ends at the Danish Architecture Center, where those interested can marvel at Danish design classics and experience playful ideas for urban development. There is a great café on the roof where you can enjoy a delicious coffee and the view over Indre Havn.</w:t>
      </w:r>
    </w:p>
    <w:p/>
    <w:p/>
    <w:p/>
    <w:p>
      <w:pPr/>
      <w:r>
        <w:rPr>
          <w:rFonts w:ascii="Tahoma" w:hAnsi="Tahoma" w:eastAsia="Tahoma" w:cs="Tahoma"/>
          <w:color w:val="003469"/>
          <w:sz w:val="24"/>
          <w:szCs w:val="24"/>
        </w:rPr>
        <w:t xml:space="preserve">3 Day</w:t>
      </w:r>
    </w:p>
    <w:p>
      <w:pPr/>
      <w:r>
        <w:rPr>
          <w:rFonts w:ascii="Tahoma" w:hAnsi="Tahoma" w:eastAsia="Tahoma" w:cs="Tahoma"/>
          <w:color w:val="000"/>
          <w:sz w:val="32"/>
          <w:szCs w:val="32"/>
        </w:rPr>
        <w:t xml:space="preserve">Copenhagen</w:t>
      </w:r>
    </w:p>
    <w:p/>
    <w:p>
      <w:pPr/>
      <w:r>
        <w:rPr>
          <w:rFonts w:ascii="Tahoma" w:hAnsi="Tahoma" w:eastAsia="Tahoma" w:cs="Tahoma"/>
          <w:color w:val="000"/>
          <w:sz w:val="28"/>
          <w:szCs w:val="28"/>
        </w:rPr>
        <w:t xml:space="preserve">Today, the first stop is a Living Lab for intelligent urban development. The city’s challenges are many; from waste collection, to noise, to mobility and parking; learn from experts how the Danish capital plans to tackle these issues in the future. After a lunch break at the popular street food market Reffen, visit Copenhill - the city’s sustainable flagship. From this waste incinerator with a municipal recreation centre on the roof, you have a great view of the city and can also see Sweden.</w:t>
      </w:r>
    </w:p>
    <w:p/>
    <w:p/>
    <w:p/>
    <w:p>
      <w:pPr/>
      <w:r>
        <w:rPr>
          <w:rFonts w:ascii="Tahoma" w:hAnsi="Tahoma" w:eastAsia="Tahoma" w:cs="Tahoma"/>
          <w:color w:val="003469"/>
          <w:sz w:val="24"/>
          <w:szCs w:val="24"/>
        </w:rPr>
        <w:t xml:space="preserve">4 Day</w:t>
      </w:r>
    </w:p>
    <w:p>
      <w:pPr/>
      <w:r>
        <w:rPr>
          <w:rFonts w:ascii="Tahoma" w:hAnsi="Tahoma" w:eastAsia="Tahoma" w:cs="Tahoma"/>
          <w:color w:val="000"/>
          <w:sz w:val="32"/>
          <w:szCs w:val="32"/>
        </w:rPr>
        <w:t xml:space="preserve">Copenhagen - Oslo</w:t>
      </w:r>
    </w:p>
    <w:p/>
    <w:p>
      <w:pPr/>
      <w:r>
        <w:rPr>
          <w:rFonts w:ascii="Tahoma" w:hAnsi="Tahoma" w:eastAsia="Tahoma" w:cs="Tahoma"/>
          <w:color w:val="000"/>
          <w:sz w:val="28"/>
          <w:szCs w:val="28"/>
        </w:rPr>
        <w:t xml:space="preserve">After some free time in the morning, you leave Copenhagen in the afternoon. An overnight ferry will take you comfortably to your next destination - Oslo. The city has been named the ‘European Green Capital 2019’ and you will spend the next two days exploring its sustainable neighbourhoods and eco-friendly urban planning.</w:t>
      </w:r>
    </w:p>
    <w:p/>
    <w:p/>
    <w:p/>
    <w:p>
      <w:pPr/>
      <w:r>
        <w:rPr>
          <w:rFonts w:ascii="Tahoma" w:hAnsi="Tahoma" w:eastAsia="Tahoma" w:cs="Tahoma"/>
          <w:color w:val="003469"/>
          <w:sz w:val="24"/>
          <w:szCs w:val="24"/>
        </w:rPr>
        <w:t xml:space="preserve">5 Day</w:t>
      </w:r>
    </w:p>
    <w:p>
      <w:pPr/>
      <w:r>
        <w:rPr>
          <w:rFonts w:ascii="Tahoma" w:hAnsi="Tahoma" w:eastAsia="Tahoma" w:cs="Tahoma"/>
          <w:color w:val="000"/>
          <w:sz w:val="32"/>
          <w:szCs w:val="32"/>
        </w:rPr>
        <w:t xml:space="preserve">Oslo</w:t>
      </w:r>
    </w:p>
    <w:p/>
    <w:p>
      <w:pPr/>
      <w:r>
        <w:rPr>
          <w:rFonts w:ascii="Tahoma" w:hAnsi="Tahoma" w:eastAsia="Tahoma" w:cs="Tahoma"/>
          <w:color w:val="000"/>
          <w:sz w:val="28"/>
          <w:szCs w:val="28"/>
        </w:rPr>
        <w:t xml:space="preserve">During a 3-hour walk, a guide shows you Oslo’s trendy new neighbourhoods and how its old areas seamlessly blend into new designs, art and architecture. The tour ends at the Climate House. The country is divided, as an oil producer that wants to invest oil revenues in green technologies of the future. This division is reflected in the award-winning building, which is part of the Natural History Museum.</w:t>
      </w:r>
    </w:p>
    <w:p/>
    <w:p/>
    <w:p/>
    <w:p>
      <w:pPr/>
      <w:r>
        <w:rPr>
          <w:rFonts w:ascii="Tahoma" w:hAnsi="Tahoma" w:eastAsia="Tahoma" w:cs="Tahoma"/>
          <w:color w:val="003469"/>
          <w:sz w:val="24"/>
          <w:szCs w:val="24"/>
        </w:rPr>
        <w:t xml:space="preserve">6 Day</w:t>
      </w:r>
    </w:p>
    <w:p>
      <w:pPr/>
      <w:r>
        <w:rPr>
          <w:rFonts w:ascii="Tahoma" w:hAnsi="Tahoma" w:eastAsia="Tahoma" w:cs="Tahoma"/>
          <w:color w:val="000"/>
          <w:sz w:val="32"/>
          <w:szCs w:val="32"/>
        </w:rPr>
        <w:t xml:space="preserve">Departure</w:t>
      </w:r>
    </w:p>
    <w:p/>
    <w:p>
      <w:pPr/>
      <w:r>
        <w:rPr>
          <w:rFonts w:ascii="Tahoma" w:hAnsi="Tahoma" w:eastAsia="Tahoma" w:cs="Tahoma"/>
          <w:color w:val="000"/>
          <w:sz w:val="28"/>
          <w:szCs w:val="28"/>
        </w:rPr>
        <w:t xml:space="preserve">Check-out and embark on your homeward journey.</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2023-06-08T14:40:27+00:00</dcterms:created>
  <dcterms:modified xsi:type="dcterms:W3CDTF">2023-06-08T14:40:27+00:00</dcterms:modified>
</cp:coreProperties>
</file>

<file path=docProps/custom.xml><?xml version="1.0" encoding="utf-8"?>
<Properties xmlns="http://schemas.openxmlformats.org/officeDocument/2006/custom-properties" xmlns:vt="http://schemas.openxmlformats.org/officeDocument/2006/docPropsVTypes"/>
</file>