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Tahoma" w:hAnsi="Tahoma" w:eastAsia="Tahoma" w:cs="Tahoma"/>
          <w:color w:val="003469"/>
          <w:sz w:val="52"/>
          <w:szCs w:val="52"/>
          <w:b w:val="1"/>
          <w:bCs w:val="1"/>
        </w:rPr>
        <w:t xml:space="preserve">Terra dei fiordi</w:t>
      </w:r>
    </w:p>
    <w:p/>
    <w:p/>
    <w:p>
      <w:pPr/>
      <w:r>
        <w:rPr>
          <w:rFonts w:ascii="Tahoma" w:hAnsi="Tahoma" w:eastAsia="Tahoma" w:cs="Tahoma"/>
          <w:color w:val="003469"/>
          <w:sz w:val="24"/>
          <w:szCs w:val="24"/>
        </w:rPr>
        <w:t xml:space="preserve">1 Day</w:t>
      </w:r>
    </w:p>
    <w:p>
      <w:pPr/>
      <w:r>
        <w:rPr>
          <w:rFonts w:ascii="Tahoma" w:hAnsi="Tahoma" w:eastAsia="Tahoma" w:cs="Tahoma"/>
          <w:color w:val="000"/>
          <w:sz w:val="32"/>
          <w:szCs w:val="32"/>
        </w:rPr>
        <w:t xml:space="preserve">ITALIA - OSLO</w:t>
      </w:r>
    </w:p>
    <w:p/>
    <w:p>
      <w:pPr/>
      <w:r>
        <w:rPr>
          <w:rFonts w:ascii="Tahoma" w:hAnsi="Tahoma" w:eastAsia="Tahoma" w:cs="Tahoma"/>
          <w:color w:val="000"/>
          <w:sz w:val="28"/>
          <w:szCs w:val="28"/>
        </w:rPr>
        <w:t xml:space="preserve">Arrivo a Oslo. Trasferimento libero in hotel (disponibile a supplemento). Check-in dalle ore 15.00: se il volo arriva prima, tempo libero per visitare la città. Incontro con la guida il giorno successivo. 
Pernottamento: Comfort Børsparken, First Millennium, Scandic St Olavs Plass o similare</w:t>
      </w:r>
    </w:p>
    <w:p/>
    <w:p/>
    <w:p/>
    <w:p>
      <w:pPr/>
      <w:r>
        <w:rPr>
          <w:rFonts w:ascii="Tahoma" w:hAnsi="Tahoma" w:eastAsia="Tahoma" w:cs="Tahoma"/>
          <w:color w:val="003469"/>
          <w:sz w:val="24"/>
          <w:szCs w:val="24"/>
        </w:rPr>
        <w:t xml:space="preserve">2 Day</w:t>
      </w:r>
    </w:p>
    <w:p>
      <w:pPr/>
      <w:r>
        <w:rPr>
          <w:rFonts w:ascii="Tahoma" w:hAnsi="Tahoma" w:eastAsia="Tahoma" w:cs="Tahoma"/>
          <w:color w:val="000"/>
          <w:sz w:val="32"/>
          <w:szCs w:val="32"/>
        </w:rPr>
        <w:t xml:space="preserve">OSLO - LILLEHAMMER - AREA HAFJELL/VINSTRA</w:t>
      </w:r>
    </w:p>
    <w:p/>
    <w:p>
      <w:pPr/>
      <w:r>
        <w:rPr>
          <w:rFonts w:ascii="Tahoma" w:hAnsi="Tahoma" w:eastAsia="Tahoma" w:cs="Tahoma"/>
          <w:color w:val="000"/>
          <w:sz w:val="28"/>
          <w:szCs w:val="28"/>
        </w:rPr>
        <w:t xml:space="preserve">Prima colazione in hotel. Visita panoramica di Oslo, incluso il parco Frogner con il complesso scultoreo di Vigeland, passando per il Palazzo Reale, il Municipio, la fortezza di Akershus e il Teatro dell'Opera. Tempo libero per il pranzo e partenza verso nord con sosta a Lillehammer, città che ha ospitato i Giochi Olimpici Invernali del 1994. Arrivo nell'area di Vinstra o Hafjell. 
Cena e pernottamento: Thon Skeikampen, Thon Vinstra, Ilsetra, Kvitfjell o similare</w:t>
      </w:r>
    </w:p>
    <w:p/>
    <w:p/>
    <w:p/>
    <w:p>
      <w:pPr/>
      <w:r>
        <w:rPr>
          <w:rFonts w:ascii="Tahoma" w:hAnsi="Tahoma" w:eastAsia="Tahoma" w:cs="Tahoma"/>
          <w:color w:val="003469"/>
          <w:sz w:val="24"/>
          <w:szCs w:val="24"/>
        </w:rPr>
        <w:t xml:space="preserve">3 Day</w:t>
      </w:r>
    </w:p>
    <w:p>
      <w:pPr/>
      <w:r>
        <w:rPr>
          <w:rFonts w:ascii="Tahoma" w:hAnsi="Tahoma" w:eastAsia="Tahoma" w:cs="Tahoma"/>
          <w:color w:val="000"/>
          <w:sz w:val="32"/>
          <w:szCs w:val="32"/>
        </w:rPr>
        <w:t xml:space="preserve">CROCIERA GEIRANGERFJORD - GHIACCIAIO DI BRIKSDAL</w:t>
      </w:r>
    </w:p>
    <w:p/>
    <w:p>
      <w:pPr/>
      <w:r>
        <w:rPr>
          <w:rFonts w:ascii="Tahoma" w:hAnsi="Tahoma" w:eastAsia="Tahoma" w:cs="Tahoma"/>
          <w:color w:val="000"/>
          <w:sz w:val="28"/>
          <w:szCs w:val="28"/>
        </w:rPr>
        <w:t xml:space="preserve">lazione a buffet in hotel. Breve sosta presso la chiesa in legno di Lom, poi partenza verso Geiranger per una crociera sul Geirangerfjord, Patrimonio dell'UNESCO, tra montagne che si immergono nel fiordo e cascate come Brudesløret (il velo della sposa) e De Syv Søstrene (le sette sorelle). Raggiungeremo poi il Ghiacciaio di Briksdal, dove avremo tempo libero per il pranzo e una passeggiata ai suoi piedi, per foto e ricordi indimenticabili (su richiesta è possibile prenotare in anticipo i Troll Cars fino alla base del ghiacciaio). Si prosegue verso l'area di Nordfjordeid, Stryn oppure Olden. 
Cena e pernottamento: Grand Hotel Skei, Nordfjord Hotel, Loenfjord, Olden Fjordhotel, Stryn Hotel, Videseter o similare
ATTIVITA' EXTRA OPZIONALE: 
Escursione in Troll Car sul Ghiacciaio Briksdal (attivita' non accompagnata - 40 min circa): Per l'escursione sul ghiacciaio Briksdal, i viaggiatori che vogliono godersi il panorama senza sforzo o che hanno particolari difficoltà motorie possono prenotare in anticipo una mini-jeep che li trasporterà alla base del ghiacciaio.</w:t>
      </w:r>
    </w:p>
    <w:p/>
    <w:p/>
    <w:p/>
    <w:p>
      <w:pPr/>
      <w:r>
        <w:rPr>
          <w:rFonts w:ascii="Tahoma" w:hAnsi="Tahoma" w:eastAsia="Tahoma" w:cs="Tahoma"/>
          <w:color w:val="003469"/>
          <w:sz w:val="24"/>
          <w:szCs w:val="24"/>
        </w:rPr>
        <w:t xml:space="preserve">4 Day</w:t>
      </w:r>
    </w:p>
    <w:p>
      <w:pPr/>
      <w:r>
        <w:rPr>
          <w:rFonts w:ascii="Tahoma" w:hAnsi="Tahoma" w:eastAsia="Tahoma" w:cs="Tahoma"/>
          <w:color w:val="000"/>
          <w:sz w:val="32"/>
          <w:szCs w:val="32"/>
        </w:rPr>
        <w:t xml:space="preserve">CROCIERA SOGNEFJORD - BERGEN</w:t>
      </w:r>
    </w:p>
    <w:p/>
    <w:p>
      <w:pPr/>
      <w:r>
        <w:rPr>
          <w:rFonts w:ascii="Tahoma" w:hAnsi="Tahoma" w:eastAsia="Tahoma" w:cs="Tahoma"/>
          <w:color w:val="000"/>
          <w:sz w:val="28"/>
          <w:szCs w:val="28"/>
        </w:rPr>
        <w:t xml:space="preserve">Prima colazione in hotel. Di primo mattino, partenza verso sud per godere di un’altra crociera panoramica, questa volta sul Sognefjord, che si estende per 204 km (il fiordo più lungo della Norvegia) ed è soprannominato il Re dei Fiordi. Navigheremo nel suo ramo più spettacolare, il Nærøyfjord, Patrimonio dell’UNESCO. Si prosegue verso Bergen. Nel pomeriggio, visita guidata della città, passando per i luoghi più emblematici come il quartiere anseatico di Bryggen, con la chiesa di Maria, la fortezza di Hakon e il famosissimo mercato del pesce. 
Pernottamento: Scandic Neptun, Comfort Hotel Bergen, Scandic Bergen City, o similare</w:t>
      </w:r>
    </w:p>
    <w:p/>
    <w:p/>
    <w:p/>
    <w:p>
      <w:pPr/>
      <w:r>
        <w:rPr>
          <w:rFonts w:ascii="Tahoma" w:hAnsi="Tahoma" w:eastAsia="Tahoma" w:cs="Tahoma"/>
          <w:color w:val="003469"/>
          <w:sz w:val="24"/>
          <w:szCs w:val="24"/>
        </w:rPr>
        <w:t xml:space="preserve">5 Day</w:t>
      </w:r>
    </w:p>
    <w:p>
      <w:pPr/>
      <w:r>
        <w:rPr>
          <w:rFonts w:ascii="Tahoma" w:hAnsi="Tahoma" w:eastAsia="Tahoma" w:cs="Tahoma"/>
          <w:color w:val="000"/>
          <w:sz w:val="32"/>
          <w:szCs w:val="32"/>
        </w:rPr>
        <w:t xml:space="preserve">BERGEN - ITALIA</w:t>
      </w:r>
    </w:p>
    <w:p/>
    <w:p>
      <w:pPr/>
      <w:r>
        <w:rPr>
          <w:rFonts w:ascii="Tahoma" w:hAnsi="Tahoma" w:eastAsia="Tahoma" w:cs="Tahoma"/>
          <w:color w:val="000"/>
          <w:sz w:val="28"/>
          <w:szCs w:val="28"/>
        </w:rPr>
        <w:t xml:space="preserve">Colazione in hotel. Giornata di rientro: trasferimento non incluso, la guida saprà indicarti il modo più comodo per raggiungere l'aeroporto (trasferimento privato disponibile con supplemento).</w:t>
      </w:r>
    </w:p>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2026-10-12T10:39:16+00:00</dcterms:created>
  <dcterms:modified xsi:type="dcterms:W3CDTF">2026-10-12T10:39:16+00:00</dcterms:modified>
</cp:coreProperties>
</file>

<file path=docProps/custom.xml><?xml version="1.0" encoding="utf-8"?>
<Properties xmlns="http://schemas.openxmlformats.org/officeDocument/2006/custom-properties" xmlns:vt="http://schemas.openxmlformats.org/officeDocument/2006/docPropsVTypes"/>
</file>